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9E" w:rsidRDefault="00FC0B9E" w:rsidP="00FC0B9E">
      <w:pPr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pt-PT"/>
        </w:rPr>
        <w:drawing>
          <wp:inline distT="0" distB="0" distL="0" distR="0">
            <wp:extent cx="1691640" cy="588627"/>
            <wp:effectExtent l="0" t="0" r="381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ogo_HiRes_Color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26" cy="6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B9E" w:rsidRDefault="00FC0B9E" w:rsidP="00FC0B9E">
      <w:pPr>
        <w:spacing w:after="0" w:line="240" w:lineRule="auto"/>
        <w:rPr>
          <w:b/>
          <w:sz w:val="36"/>
          <w:szCs w:val="36"/>
          <w:lang w:val="en-US"/>
        </w:rPr>
      </w:pPr>
    </w:p>
    <w:p w:rsidR="00FC0B9E" w:rsidRDefault="00FC0B9E" w:rsidP="00FC0B9E">
      <w:pPr>
        <w:spacing w:after="0" w:line="240" w:lineRule="auto"/>
        <w:rPr>
          <w:b/>
          <w:sz w:val="36"/>
          <w:szCs w:val="36"/>
          <w:lang w:val="en-US"/>
        </w:rPr>
      </w:pPr>
    </w:p>
    <w:p w:rsidR="00196AC1" w:rsidRPr="00196AC1" w:rsidRDefault="00C705C3" w:rsidP="00FC0B9E">
      <w:pPr>
        <w:spacing w:after="0" w:line="240" w:lineRule="auto"/>
        <w:rPr>
          <w:b/>
          <w:sz w:val="36"/>
          <w:szCs w:val="36"/>
          <w:lang w:val="en-US"/>
        </w:rPr>
      </w:pPr>
      <w:r w:rsidRPr="00196AC1">
        <w:rPr>
          <w:b/>
          <w:sz w:val="36"/>
          <w:szCs w:val="36"/>
          <w:lang w:val="en-US"/>
        </w:rPr>
        <w:t>Rights of Access to Healthcare</w:t>
      </w:r>
    </w:p>
    <w:p w:rsidR="00C705C3" w:rsidRPr="00196AC1" w:rsidRDefault="00C705C3" w:rsidP="00FC0B9E">
      <w:pPr>
        <w:spacing w:after="0" w:line="240" w:lineRule="auto"/>
        <w:rPr>
          <w:b/>
          <w:sz w:val="36"/>
          <w:szCs w:val="36"/>
          <w:lang w:val="en-US"/>
        </w:rPr>
      </w:pPr>
      <w:proofErr w:type="gramStart"/>
      <w:r w:rsidRPr="00196AC1">
        <w:rPr>
          <w:b/>
          <w:sz w:val="36"/>
          <w:szCs w:val="36"/>
          <w:lang w:val="en-US"/>
        </w:rPr>
        <w:t>by</w:t>
      </w:r>
      <w:proofErr w:type="gramEnd"/>
      <w:r w:rsidRPr="00196AC1">
        <w:rPr>
          <w:b/>
          <w:sz w:val="36"/>
          <w:szCs w:val="36"/>
          <w:lang w:val="en-US"/>
        </w:rPr>
        <w:t xml:space="preserve"> the users of the National Health System</w:t>
      </w:r>
    </w:p>
    <w:p w:rsidR="00196AC1" w:rsidRPr="009A0F4D" w:rsidRDefault="00196AC1" w:rsidP="00FC0B9E">
      <w:pPr>
        <w:rPr>
          <w:sz w:val="24"/>
          <w:szCs w:val="24"/>
          <w:lang w:val="en-US"/>
        </w:rPr>
      </w:pPr>
      <w:r w:rsidRPr="009A0F4D">
        <w:rPr>
          <w:sz w:val="24"/>
          <w:szCs w:val="24"/>
          <w:lang w:val="en-US"/>
        </w:rPr>
        <w:t>(Law nr. 15/20</w:t>
      </w:r>
      <w:r w:rsidR="00077793">
        <w:rPr>
          <w:sz w:val="24"/>
          <w:szCs w:val="24"/>
          <w:lang w:val="en-US"/>
        </w:rPr>
        <w:t>14</w:t>
      </w:r>
      <w:r w:rsidRPr="009A0F4D">
        <w:rPr>
          <w:sz w:val="24"/>
          <w:szCs w:val="24"/>
          <w:lang w:val="en-US"/>
        </w:rPr>
        <w:t>, 21</w:t>
      </w:r>
      <w:r w:rsidRPr="009A0F4D">
        <w:rPr>
          <w:sz w:val="24"/>
          <w:szCs w:val="24"/>
          <w:vertAlign w:val="superscript"/>
          <w:lang w:val="en-US"/>
        </w:rPr>
        <w:t>st</w:t>
      </w:r>
      <w:r w:rsidRPr="009A0F4D">
        <w:rPr>
          <w:sz w:val="24"/>
          <w:szCs w:val="24"/>
          <w:lang w:val="en-US"/>
        </w:rPr>
        <w:t xml:space="preserve"> of March)</w:t>
      </w:r>
    </w:p>
    <w:p w:rsidR="00196AC1" w:rsidRPr="00196AC1" w:rsidRDefault="00196AC1" w:rsidP="00196AC1">
      <w:pPr>
        <w:jc w:val="center"/>
        <w:rPr>
          <w:b/>
          <w:sz w:val="36"/>
          <w:szCs w:val="36"/>
          <w:lang w:val="en-US"/>
        </w:rPr>
      </w:pPr>
      <w:r w:rsidRPr="00196AC1">
        <w:rPr>
          <w:b/>
          <w:sz w:val="36"/>
          <w:szCs w:val="36"/>
          <w:lang w:val="en-US"/>
        </w:rPr>
        <w:t>Rights of the health services users</w:t>
      </w:r>
    </w:p>
    <w:p w:rsidR="00196AC1" w:rsidRDefault="00196AC1" w:rsidP="00196AC1">
      <w:pPr>
        <w:spacing w:after="0" w:line="360" w:lineRule="auto"/>
        <w:jc w:val="center"/>
        <w:rPr>
          <w:lang w:val="en-US"/>
        </w:rPr>
      </w:pPr>
    </w:p>
    <w:p w:rsidR="00196AC1" w:rsidRPr="00196AC1" w:rsidRDefault="00196AC1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196AC1">
        <w:rPr>
          <w:i/>
          <w:sz w:val="28"/>
          <w:szCs w:val="28"/>
          <w:u w:val="single"/>
          <w:lang w:val="en-US"/>
        </w:rPr>
        <w:t>Right to choose</w:t>
      </w:r>
      <w:bookmarkStart w:id="0" w:name="_GoBack"/>
      <w:bookmarkEnd w:id="0"/>
    </w:p>
    <w:p w:rsidR="00196AC1" w:rsidRDefault="00196AC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 w:rsidRPr="00196AC1">
        <w:rPr>
          <w:sz w:val="28"/>
          <w:szCs w:val="28"/>
          <w:lang w:val="en-US"/>
        </w:rPr>
        <w:t xml:space="preserve">* The health service users have the right to choose </w:t>
      </w:r>
      <w:r>
        <w:rPr>
          <w:sz w:val="28"/>
          <w:szCs w:val="28"/>
          <w:lang w:val="en-US"/>
        </w:rPr>
        <w:t xml:space="preserve">the services and the </w:t>
      </w:r>
    </w:p>
    <w:p w:rsidR="00196AC1" w:rsidRDefault="00196AC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healthcare</w:t>
      </w:r>
      <w:proofErr w:type="gramEnd"/>
      <w:r>
        <w:rPr>
          <w:sz w:val="28"/>
          <w:szCs w:val="28"/>
          <w:lang w:val="en-US"/>
        </w:rPr>
        <w:t xml:space="preserve"> providers according to the existing resources.</w:t>
      </w:r>
    </w:p>
    <w:p w:rsidR="00196AC1" w:rsidRDefault="00196AC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right to health protection is achieved according to the </w:t>
      </w:r>
      <w:r w:rsidRPr="00196AC1">
        <w:rPr>
          <w:sz w:val="28"/>
          <w:szCs w:val="28"/>
          <w:lang w:val="en-GB"/>
        </w:rPr>
        <w:t>organisation</w:t>
      </w:r>
      <w:r>
        <w:rPr>
          <w:sz w:val="28"/>
          <w:szCs w:val="28"/>
          <w:lang w:val="en-US"/>
        </w:rPr>
        <w:t xml:space="preserve">   </w:t>
      </w:r>
    </w:p>
    <w:p w:rsidR="00196AC1" w:rsidRDefault="00196AC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rules</w:t>
      </w:r>
      <w:proofErr w:type="gramEnd"/>
      <w:r>
        <w:rPr>
          <w:sz w:val="28"/>
          <w:szCs w:val="28"/>
          <w:lang w:val="en-US"/>
        </w:rPr>
        <w:t xml:space="preserve"> of the health services.</w:t>
      </w:r>
    </w:p>
    <w:p w:rsidR="00196AC1" w:rsidRDefault="00196AC1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196AC1" w:rsidRPr="00196AC1" w:rsidRDefault="00196AC1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196AC1">
        <w:rPr>
          <w:i/>
          <w:sz w:val="28"/>
          <w:szCs w:val="28"/>
          <w:u w:val="single"/>
          <w:lang w:val="en-US"/>
        </w:rPr>
        <w:t>Consent or refusal</w:t>
      </w:r>
    </w:p>
    <w:p w:rsidR="003052B0" w:rsidRDefault="00196AC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Pr="00196AC1">
        <w:rPr>
          <w:sz w:val="28"/>
          <w:szCs w:val="28"/>
          <w:lang w:val="en-US"/>
        </w:rPr>
        <w:t xml:space="preserve">The consent </w:t>
      </w:r>
      <w:r w:rsidR="003052B0">
        <w:rPr>
          <w:sz w:val="28"/>
          <w:szCs w:val="28"/>
          <w:lang w:val="en-US"/>
        </w:rPr>
        <w:t xml:space="preserve">refusal of the healthcare provision must be declared in a </w:t>
      </w:r>
    </w:p>
    <w:p w:rsidR="00196AC1" w:rsidRDefault="003052B0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free</w:t>
      </w:r>
      <w:proofErr w:type="gramEnd"/>
      <w:r>
        <w:rPr>
          <w:sz w:val="28"/>
          <w:szCs w:val="28"/>
          <w:lang w:val="en-US"/>
        </w:rPr>
        <w:t xml:space="preserve"> and enlightened manner except special provision by law</w:t>
      </w:r>
    </w:p>
    <w:p w:rsidR="003052B0" w:rsidRDefault="003052B0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health service users may cancel the consent in any moment of the </w:t>
      </w:r>
    </w:p>
    <w:p w:rsidR="003052B0" w:rsidRDefault="003052B0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healthcare</w:t>
      </w:r>
      <w:proofErr w:type="gramEnd"/>
      <w:r>
        <w:rPr>
          <w:sz w:val="28"/>
          <w:szCs w:val="28"/>
          <w:lang w:val="en-US"/>
        </w:rPr>
        <w:t xml:space="preserve"> provision.</w:t>
      </w:r>
    </w:p>
    <w:p w:rsidR="00537DAF" w:rsidRDefault="00537DAF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3052B0" w:rsidRPr="00537DAF" w:rsidRDefault="00537DAF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537DAF">
        <w:rPr>
          <w:i/>
          <w:sz w:val="28"/>
          <w:szCs w:val="28"/>
          <w:u w:val="single"/>
          <w:lang w:val="en-US"/>
        </w:rPr>
        <w:t>Suitability of the healthcare provision</w:t>
      </w:r>
    </w:p>
    <w:p w:rsidR="001D2702" w:rsidRDefault="00537DAF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="001D2702">
        <w:rPr>
          <w:sz w:val="28"/>
          <w:szCs w:val="28"/>
          <w:lang w:val="en-US"/>
        </w:rPr>
        <w:t xml:space="preserve">The healthcare service users have the right to get, immediately or in a </w:t>
      </w:r>
    </w:p>
    <w:p w:rsidR="00537DAF" w:rsidRDefault="001D2702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clinically</w:t>
      </w:r>
      <w:proofErr w:type="gramEnd"/>
      <w:r>
        <w:rPr>
          <w:sz w:val="28"/>
          <w:szCs w:val="28"/>
          <w:lang w:val="en-US"/>
        </w:rPr>
        <w:t xml:space="preserve"> acceptable period of time, as appropriate, the healthcare they</w:t>
      </w:r>
    </w:p>
    <w:p w:rsidR="001D2702" w:rsidRDefault="001D2702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need</w:t>
      </w:r>
      <w:proofErr w:type="gramEnd"/>
      <w:r>
        <w:rPr>
          <w:sz w:val="28"/>
          <w:szCs w:val="28"/>
          <w:lang w:val="en-US"/>
        </w:rPr>
        <w:t>.</w:t>
      </w:r>
    </w:p>
    <w:p w:rsidR="007319C7" w:rsidRDefault="001D2702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="007319C7">
        <w:rPr>
          <w:sz w:val="28"/>
          <w:szCs w:val="28"/>
          <w:lang w:val="en-US"/>
        </w:rPr>
        <w:t xml:space="preserve">The health service users have the right to the most appropriate and </w:t>
      </w:r>
    </w:p>
    <w:p w:rsidR="001D2702" w:rsidRDefault="007319C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technically</w:t>
      </w:r>
      <w:proofErr w:type="gramEnd"/>
      <w:r>
        <w:rPr>
          <w:sz w:val="28"/>
          <w:szCs w:val="28"/>
          <w:lang w:val="en-US"/>
        </w:rPr>
        <w:t xml:space="preserve"> correct healthcare provision.</w:t>
      </w:r>
    </w:p>
    <w:p w:rsidR="007319C7" w:rsidRDefault="007319C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All healthcare must be provided with humanity and respect for the user.</w:t>
      </w:r>
    </w:p>
    <w:p w:rsidR="007319C7" w:rsidRDefault="007319C7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2576C7" w:rsidRDefault="002576C7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2576C7" w:rsidRPr="002576C7" w:rsidRDefault="002576C7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2576C7">
        <w:rPr>
          <w:i/>
          <w:sz w:val="28"/>
          <w:szCs w:val="28"/>
          <w:u w:val="single"/>
          <w:lang w:val="en-US"/>
        </w:rPr>
        <w:t>Personal data and private life protection</w:t>
      </w:r>
    </w:p>
    <w:p w:rsidR="002576C7" w:rsidRPr="007D09D1" w:rsidRDefault="002576C7" w:rsidP="00196AC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2576C7" w:rsidRDefault="002576C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health service users have the right to reservation of private life and </w:t>
      </w:r>
    </w:p>
    <w:p w:rsidR="002576C7" w:rsidRDefault="002576C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personal data protection.</w:t>
      </w:r>
    </w:p>
    <w:p w:rsidR="00323333" w:rsidRDefault="002576C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The legislation that regulates the personal data</w:t>
      </w:r>
      <w:r w:rsidR="00323333">
        <w:rPr>
          <w:sz w:val="28"/>
          <w:szCs w:val="28"/>
          <w:lang w:val="en-US"/>
        </w:rPr>
        <w:t xml:space="preserve"> </w:t>
      </w:r>
      <w:r w:rsidR="00323333" w:rsidRPr="00323333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 w:rsidR="00323333">
        <w:rPr>
          <w:sz w:val="28"/>
          <w:szCs w:val="28"/>
          <w:lang w:val="en-US"/>
        </w:rPr>
        <w:t xml:space="preserve">is applicable to data </w:t>
      </w:r>
    </w:p>
    <w:p w:rsidR="00323333" w:rsidRDefault="00323333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processing</w:t>
      </w:r>
      <w:proofErr w:type="gramEnd"/>
      <w:r>
        <w:rPr>
          <w:sz w:val="28"/>
          <w:szCs w:val="28"/>
          <w:lang w:val="en-US"/>
        </w:rPr>
        <w:t xml:space="preserve"> in the health area, assuring that the data collected are </w:t>
      </w:r>
    </w:p>
    <w:p w:rsidR="002576C7" w:rsidRDefault="00323333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 w:rsidR="001D066F">
        <w:rPr>
          <w:sz w:val="28"/>
          <w:szCs w:val="28"/>
          <w:lang w:val="en-US"/>
        </w:rPr>
        <w:t>adequate</w:t>
      </w:r>
      <w:proofErr w:type="gramEnd"/>
      <w:r w:rsidR="001D066F">
        <w:rPr>
          <w:sz w:val="28"/>
          <w:szCs w:val="28"/>
          <w:lang w:val="en-US"/>
        </w:rPr>
        <w:t>, relevant and not excessive for the pursued purposes.</w:t>
      </w:r>
    </w:p>
    <w:p w:rsidR="00DC1246" w:rsidRDefault="001D066F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="00D34943">
        <w:rPr>
          <w:sz w:val="28"/>
          <w:szCs w:val="28"/>
          <w:lang w:val="en-US"/>
        </w:rPr>
        <w:t xml:space="preserve">The health service users </w:t>
      </w:r>
      <w:r w:rsidR="00DC1246">
        <w:rPr>
          <w:sz w:val="28"/>
          <w:szCs w:val="28"/>
          <w:lang w:val="en-US"/>
        </w:rPr>
        <w:t xml:space="preserve">have the right to accessing to all collected </w:t>
      </w:r>
    </w:p>
    <w:p w:rsidR="00DC1246" w:rsidRDefault="00DC1246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personal</w:t>
      </w:r>
      <w:proofErr w:type="gramEnd"/>
      <w:r>
        <w:rPr>
          <w:sz w:val="28"/>
          <w:szCs w:val="28"/>
          <w:lang w:val="en-US"/>
        </w:rPr>
        <w:t xml:space="preserve"> data and they may require the rectification of any incorrect </w:t>
      </w:r>
    </w:p>
    <w:p w:rsidR="00DC1246" w:rsidRDefault="00DC1246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information</w:t>
      </w:r>
      <w:proofErr w:type="gramEnd"/>
      <w:r>
        <w:rPr>
          <w:sz w:val="28"/>
          <w:szCs w:val="28"/>
          <w:lang w:val="en-US"/>
        </w:rPr>
        <w:t xml:space="preserve"> and the inclusion of fully or partially missing information, </w:t>
      </w:r>
    </w:p>
    <w:p w:rsidR="001D066F" w:rsidRDefault="00DC1246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under</w:t>
      </w:r>
      <w:proofErr w:type="gramEnd"/>
      <w:r>
        <w:rPr>
          <w:sz w:val="28"/>
          <w:szCs w:val="28"/>
          <w:lang w:val="en-US"/>
        </w:rPr>
        <w:t xml:space="preserve"> the law in force for personal data protection</w:t>
      </w:r>
      <w:r w:rsidR="007D09D1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.</w:t>
      </w:r>
    </w:p>
    <w:p w:rsidR="00DC1246" w:rsidRPr="007D09D1" w:rsidRDefault="00DC1246" w:rsidP="00196AC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1032DC" w:rsidRPr="001032DC" w:rsidRDefault="001032DC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1032DC">
        <w:rPr>
          <w:i/>
          <w:sz w:val="28"/>
          <w:szCs w:val="28"/>
          <w:u w:val="single"/>
          <w:lang w:val="en-US"/>
        </w:rPr>
        <w:t>Secrecy</w:t>
      </w:r>
    </w:p>
    <w:p w:rsidR="001032DC" w:rsidRPr="007D09D1" w:rsidRDefault="001032DC" w:rsidP="00196AC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1032DC" w:rsidRDefault="001032DC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Healthcare users have the right to secrecy about their personal data.</w:t>
      </w:r>
    </w:p>
    <w:p w:rsidR="0066742A" w:rsidRDefault="001032DC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="0048147D">
        <w:rPr>
          <w:sz w:val="28"/>
          <w:szCs w:val="28"/>
          <w:lang w:val="en-US"/>
        </w:rPr>
        <w:t xml:space="preserve">Health professionals are bound by the duty of confidentiality </w:t>
      </w:r>
      <w:r w:rsidR="0066742A">
        <w:rPr>
          <w:sz w:val="28"/>
          <w:szCs w:val="28"/>
          <w:lang w:val="en-US"/>
        </w:rPr>
        <w:t xml:space="preserve">in relation </w:t>
      </w:r>
    </w:p>
    <w:p w:rsidR="0066742A" w:rsidRDefault="0066742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the facts that they have taken knowledge during their duties, except </w:t>
      </w:r>
    </w:p>
    <w:p w:rsidR="001032DC" w:rsidRDefault="0066742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any</w:t>
      </w:r>
      <w:proofErr w:type="gramEnd"/>
      <w:r>
        <w:rPr>
          <w:sz w:val="28"/>
          <w:szCs w:val="28"/>
          <w:lang w:val="en-US"/>
        </w:rPr>
        <w:t xml:space="preserve"> different legislation or judicial decision requiring disclosure.</w:t>
      </w:r>
    </w:p>
    <w:p w:rsidR="0066742A" w:rsidRPr="007D09D1" w:rsidRDefault="0066742A" w:rsidP="00196AC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6742A" w:rsidRPr="0066742A" w:rsidRDefault="0066742A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66742A">
        <w:rPr>
          <w:i/>
          <w:sz w:val="28"/>
          <w:szCs w:val="28"/>
          <w:u w:val="single"/>
          <w:lang w:val="en-US"/>
        </w:rPr>
        <w:t>Right to information</w:t>
      </w:r>
    </w:p>
    <w:p w:rsidR="0066742A" w:rsidRPr="007D09D1" w:rsidRDefault="0066742A" w:rsidP="00196AC1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23395A" w:rsidRDefault="0066742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Pr="007D09D1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health service users </w:t>
      </w:r>
      <w:r w:rsidR="0023395A">
        <w:rPr>
          <w:sz w:val="28"/>
          <w:szCs w:val="28"/>
          <w:lang w:val="en-US"/>
        </w:rPr>
        <w:t xml:space="preserve">have the right to be informed by the healthcare </w:t>
      </w:r>
    </w:p>
    <w:p w:rsidR="0023395A" w:rsidRDefault="0023395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provider</w:t>
      </w:r>
      <w:proofErr w:type="gramEnd"/>
      <w:r>
        <w:rPr>
          <w:sz w:val="28"/>
          <w:szCs w:val="28"/>
          <w:lang w:val="en-US"/>
        </w:rPr>
        <w:t xml:space="preserve"> about their situation, possible treatment alternatives and the </w:t>
      </w:r>
    </w:p>
    <w:p w:rsidR="0066742A" w:rsidRDefault="0023395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likely</w:t>
      </w:r>
      <w:proofErr w:type="gramEnd"/>
      <w:r>
        <w:rPr>
          <w:sz w:val="28"/>
          <w:szCs w:val="28"/>
          <w:lang w:val="en-US"/>
        </w:rPr>
        <w:t xml:space="preserve"> evolution state.</w:t>
      </w:r>
    </w:p>
    <w:p w:rsidR="0051338F" w:rsidRDefault="0023395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="0051338F">
        <w:rPr>
          <w:sz w:val="28"/>
          <w:szCs w:val="28"/>
          <w:lang w:val="en-US"/>
        </w:rPr>
        <w:t xml:space="preserve">The information must be transmitted in an accessible, objective and </w:t>
      </w:r>
    </w:p>
    <w:p w:rsidR="0023395A" w:rsidRDefault="0051338F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comprehensive</w:t>
      </w:r>
      <w:proofErr w:type="gramEnd"/>
      <w:r>
        <w:rPr>
          <w:sz w:val="28"/>
          <w:szCs w:val="28"/>
          <w:lang w:val="en-US"/>
        </w:rPr>
        <w:t xml:space="preserve"> manner.</w:t>
      </w:r>
    </w:p>
    <w:p w:rsidR="007D09D1" w:rsidRDefault="007D09D1" w:rsidP="00196AC1">
      <w:pPr>
        <w:spacing w:after="0" w:line="360" w:lineRule="auto"/>
        <w:jc w:val="both"/>
        <w:rPr>
          <w:sz w:val="20"/>
          <w:szCs w:val="20"/>
          <w:lang w:val="en-US"/>
        </w:rPr>
      </w:pPr>
      <w:r w:rsidRPr="007D09D1">
        <w:rPr>
          <w:sz w:val="28"/>
          <w:szCs w:val="28"/>
          <w:vertAlign w:val="superscript"/>
          <w:lang w:val="en-US"/>
        </w:rPr>
        <w:lastRenderedPageBreak/>
        <w:t>1</w:t>
      </w:r>
      <w:r>
        <w:rPr>
          <w:sz w:val="28"/>
          <w:szCs w:val="28"/>
          <w:lang w:val="en-US"/>
        </w:rPr>
        <w:t xml:space="preserve"> </w:t>
      </w:r>
      <w:r w:rsidRPr="007D09D1">
        <w:rPr>
          <w:sz w:val="20"/>
          <w:szCs w:val="20"/>
          <w:lang w:val="en-US"/>
        </w:rPr>
        <w:t>article 5, Law nr. 67/98, 26</w:t>
      </w:r>
      <w:r w:rsidRPr="007D09D1">
        <w:rPr>
          <w:sz w:val="20"/>
          <w:szCs w:val="20"/>
          <w:vertAlign w:val="superscript"/>
          <w:lang w:val="en-US"/>
        </w:rPr>
        <w:t>th</w:t>
      </w:r>
      <w:r w:rsidRPr="007D09D1">
        <w:rPr>
          <w:sz w:val="20"/>
          <w:szCs w:val="20"/>
          <w:lang w:val="en-US"/>
        </w:rPr>
        <w:t xml:space="preserve"> October</w:t>
      </w:r>
      <w:r>
        <w:rPr>
          <w:sz w:val="20"/>
          <w:szCs w:val="20"/>
          <w:lang w:val="en-US"/>
        </w:rPr>
        <w:t xml:space="preserve"> </w:t>
      </w:r>
    </w:p>
    <w:p w:rsidR="007D09D1" w:rsidRDefault="007D09D1" w:rsidP="00196AC1">
      <w:pPr>
        <w:spacing w:after="0" w:line="360" w:lineRule="auto"/>
        <w:jc w:val="both"/>
        <w:rPr>
          <w:sz w:val="20"/>
          <w:szCs w:val="20"/>
          <w:lang w:val="en-US"/>
        </w:rPr>
      </w:pPr>
      <w:r w:rsidRPr="007D09D1">
        <w:rPr>
          <w:sz w:val="28"/>
          <w:szCs w:val="28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 article 11, Law nr. 67/98, 26</w:t>
      </w:r>
      <w:r w:rsidRPr="007D09D1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October</w:t>
      </w:r>
    </w:p>
    <w:p w:rsidR="007D09D1" w:rsidRPr="007D09D1" w:rsidRDefault="007D09D1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7D09D1">
        <w:rPr>
          <w:i/>
          <w:sz w:val="28"/>
          <w:szCs w:val="28"/>
          <w:u w:val="single"/>
          <w:lang w:val="en-US"/>
        </w:rPr>
        <w:t>Spiritual and religious assistance</w:t>
      </w:r>
    </w:p>
    <w:p w:rsidR="007D09D1" w:rsidRDefault="007D09D1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7D09D1" w:rsidRDefault="007D09D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healthcare service users have the right to religious assistance no </w:t>
      </w:r>
    </w:p>
    <w:p w:rsidR="007D09D1" w:rsidRDefault="007D09D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matter</w:t>
      </w:r>
      <w:proofErr w:type="gramEnd"/>
      <w:r>
        <w:rPr>
          <w:sz w:val="28"/>
          <w:szCs w:val="28"/>
          <w:lang w:val="en-US"/>
        </w:rPr>
        <w:t xml:space="preserve"> what religion you they have.</w:t>
      </w:r>
    </w:p>
    <w:p w:rsidR="007D09D1" w:rsidRDefault="007D09D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Legal churches or religious communities must be provided with the </w:t>
      </w:r>
    </w:p>
    <w:p w:rsidR="00A54281" w:rsidRDefault="007D09D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conditions</w:t>
      </w:r>
      <w:proofErr w:type="gramEnd"/>
      <w:r>
        <w:rPr>
          <w:sz w:val="28"/>
          <w:szCs w:val="28"/>
          <w:lang w:val="en-US"/>
        </w:rPr>
        <w:t xml:space="preserve"> that allow </w:t>
      </w:r>
      <w:r w:rsidR="00A54281">
        <w:rPr>
          <w:sz w:val="28"/>
          <w:szCs w:val="28"/>
          <w:lang w:val="en-US"/>
        </w:rPr>
        <w:t xml:space="preserve">spiritual and religious assistance, when requiring, </w:t>
      </w:r>
    </w:p>
    <w:p w:rsidR="00212F8A" w:rsidRDefault="00A54281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</w:t>
      </w:r>
      <w:r w:rsidR="00212F8A">
        <w:rPr>
          <w:sz w:val="28"/>
          <w:szCs w:val="28"/>
          <w:lang w:val="en-US"/>
        </w:rPr>
        <w:t xml:space="preserve">in-patients in the National Health Services hospital, according to </w:t>
      </w:r>
    </w:p>
    <w:p w:rsidR="00A54281" w:rsidRDefault="00212F8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applicable</w:t>
      </w:r>
      <w:proofErr w:type="gramEnd"/>
      <w:r>
        <w:rPr>
          <w:sz w:val="28"/>
          <w:szCs w:val="28"/>
          <w:lang w:val="en-US"/>
        </w:rPr>
        <w:t xml:space="preserve"> legislation</w:t>
      </w:r>
      <w:r w:rsidR="00F64D59" w:rsidRPr="00F64D59">
        <w:rPr>
          <w:sz w:val="28"/>
          <w:szCs w:val="28"/>
          <w:vertAlign w:val="superscript"/>
          <w:lang w:val="en-US"/>
        </w:rPr>
        <w:t>3</w:t>
      </w:r>
    </w:p>
    <w:p w:rsidR="00212F8A" w:rsidRDefault="00212F8A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212F8A" w:rsidRPr="00212F8A" w:rsidRDefault="00212F8A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212F8A">
        <w:rPr>
          <w:i/>
          <w:sz w:val="28"/>
          <w:szCs w:val="28"/>
          <w:u w:val="single"/>
          <w:lang w:val="en-US"/>
        </w:rPr>
        <w:t>Complaints</w:t>
      </w:r>
    </w:p>
    <w:p w:rsidR="00212F8A" w:rsidRDefault="00212F8A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B259D6" w:rsidRDefault="00212F8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 w:rsidR="00B259D6">
        <w:rPr>
          <w:sz w:val="28"/>
          <w:szCs w:val="28"/>
          <w:lang w:val="en-US"/>
        </w:rPr>
        <w:t xml:space="preserve">The healthcare service users have the right to complain and file a </w:t>
      </w:r>
    </w:p>
    <w:p w:rsidR="00B259D6" w:rsidRDefault="00B259D6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complaint</w:t>
      </w:r>
      <w:proofErr w:type="gramEnd"/>
      <w:r>
        <w:rPr>
          <w:sz w:val="28"/>
          <w:szCs w:val="28"/>
          <w:lang w:val="en-US"/>
        </w:rPr>
        <w:t xml:space="preserve"> in hospitals, in accordance with the law, as well as receiving </w:t>
      </w:r>
    </w:p>
    <w:p w:rsidR="00212F8A" w:rsidRDefault="00B259D6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compensation</w:t>
      </w:r>
      <w:proofErr w:type="gramEnd"/>
      <w:r>
        <w:rPr>
          <w:sz w:val="28"/>
          <w:szCs w:val="28"/>
          <w:lang w:val="en-US"/>
        </w:rPr>
        <w:t xml:space="preserve"> for damaged suffered.</w:t>
      </w:r>
    </w:p>
    <w:p w:rsidR="009B46B7" w:rsidRDefault="009B46B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Complaints may be presented in the book of complaints or in person </w:t>
      </w:r>
    </w:p>
    <w:p w:rsidR="00B259D6" w:rsidRDefault="009B46B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>, according to the law, the answer to the complaint it is compulsory.</w:t>
      </w:r>
    </w:p>
    <w:p w:rsidR="009B46B7" w:rsidRDefault="009B46B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health services, health goods and services suppliers and health </w:t>
      </w:r>
    </w:p>
    <w:p w:rsidR="009B46B7" w:rsidRDefault="009B46B7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operators</w:t>
      </w:r>
      <w:proofErr w:type="gramEnd"/>
      <w:r>
        <w:rPr>
          <w:sz w:val="28"/>
          <w:szCs w:val="28"/>
          <w:lang w:val="en-US"/>
        </w:rPr>
        <w:t xml:space="preserve"> must have the complaints book </w:t>
      </w:r>
      <w:r w:rsidR="006530CA">
        <w:rPr>
          <w:sz w:val="28"/>
          <w:szCs w:val="28"/>
          <w:lang w:val="en-US"/>
        </w:rPr>
        <w:t>ready to be used by anyone.</w:t>
      </w:r>
    </w:p>
    <w:p w:rsidR="006530CA" w:rsidRDefault="006530CA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6530CA" w:rsidRPr="006530CA" w:rsidRDefault="006530CA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6530CA">
        <w:rPr>
          <w:i/>
          <w:sz w:val="28"/>
          <w:szCs w:val="28"/>
          <w:u w:val="single"/>
          <w:lang w:val="en-US"/>
        </w:rPr>
        <w:t>Right to association</w:t>
      </w:r>
    </w:p>
    <w:p w:rsidR="006530CA" w:rsidRDefault="006530CA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F64D59" w:rsidRDefault="006530CA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healthcare service users </w:t>
      </w:r>
      <w:r w:rsidR="00F64D59">
        <w:rPr>
          <w:sz w:val="28"/>
          <w:szCs w:val="28"/>
          <w:lang w:val="en-US"/>
        </w:rPr>
        <w:t xml:space="preserve">have the right to create entities that </w:t>
      </w:r>
    </w:p>
    <w:p w:rsidR="006530CA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represent</w:t>
      </w:r>
      <w:proofErr w:type="gramEnd"/>
      <w:r>
        <w:rPr>
          <w:sz w:val="28"/>
          <w:szCs w:val="28"/>
          <w:lang w:val="en-US"/>
        </w:rPr>
        <w:t xml:space="preserve"> them and defend their interests.</w:t>
      </w: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healthcare service users may create entities that collaborate with  </w:t>
      </w: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healthcare system, in particular associations for the promotion and </w:t>
      </w: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</w:t>
      </w:r>
      <w:proofErr w:type="gramStart"/>
      <w:r>
        <w:rPr>
          <w:sz w:val="28"/>
          <w:szCs w:val="28"/>
          <w:lang w:val="en-US"/>
        </w:rPr>
        <w:t>protection</w:t>
      </w:r>
      <w:proofErr w:type="gramEnd"/>
      <w:r>
        <w:rPr>
          <w:sz w:val="28"/>
          <w:szCs w:val="28"/>
          <w:lang w:val="en-US"/>
        </w:rPr>
        <w:t xml:space="preserve"> of health or groups of friends in hospitals.</w:t>
      </w: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 w:rsidRPr="00F64D59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Pr="00F64D59">
        <w:rPr>
          <w:sz w:val="20"/>
          <w:szCs w:val="20"/>
          <w:lang w:val="en-US"/>
        </w:rPr>
        <w:t>decree-law nr. 253/2009, 23</w:t>
      </w:r>
      <w:r w:rsidRPr="00F64D59">
        <w:rPr>
          <w:sz w:val="20"/>
          <w:szCs w:val="20"/>
          <w:vertAlign w:val="superscript"/>
          <w:lang w:val="en-US"/>
        </w:rPr>
        <w:t>rd</w:t>
      </w:r>
      <w:r w:rsidRPr="00F64D59">
        <w:rPr>
          <w:sz w:val="20"/>
          <w:szCs w:val="20"/>
          <w:lang w:val="en-US"/>
        </w:rPr>
        <w:t xml:space="preserve"> of September</w:t>
      </w:r>
    </w:p>
    <w:p w:rsidR="00F64D59" w:rsidRPr="00F64D59" w:rsidRDefault="00F64D59" w:rsidP="00196AC1">
      <w:pPr>
        <w:spacing w:after="0" w:line="360" w:lineRule="auto"/>
        <w:jc w:val="both"/>
        <w:rPr>
          <w:i/>
          <w:sz w:val="28"/>
          <w:szCs w:val="28"/>
          <w:u w:val="single"/>
          <w:lang w:val="en-US"/>
        </w:rPr>
      </w:pPr>
      <w:r w:rsidRPr="00F64D59">
        <w:rPr>
          <w:i/>
          <w:sz w:val="28"/>
          <w:szCs w:val="28"/>
          <w:u w:val="single"/>
          <w:lang w:val="en-US"/>
        </w:rPr>
        <w:t>Minors and incapable people</w:t>
      </w: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The law should provide the conditions where legal representatives of </w:t>
      </w:r>
    </w:p>
    <w:p w:rsidR="006014EF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minors</w:t>
      </w:r>
      <w:proofErr w:type="gramEnd"/>
      <w:r>
        <w:rPr>
          <w:sz w:val="28"/>
          <w:szCs w:val="28"/>
          <w:lang w:val="en-US"/>
        </w:rPr>
        <w:t xml:space="preserve"> and incapable </w:t>
      </w:r>
      <w:r w:rsidR="006014EF">
        <w:rPr>
          <w:sz w:val="28"/>
          <w:szCs w:val="28"/>
          <w:lang w:val="en-US"/>
        </w:rPr>
        <w:t xml:space="preserve">may use the rights that assist them, in particular </w:t>
      </w:r>
    </w:p>
    <w:p w:rsidR="00F64D59" w:rsidRDefault="006014EF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refusing</w:t>
      </w:r>
      <w:proofErr w:type="gramEnd"/>
      <w:r>
        <w:rPr>
          <w:sz w:val="28"/>
          <w:szCs w:val="28"/>
          <w:lang w:val="en-US"/>
        </w:rPr>
        <w:t xml:space="preserve"> </w:t>
      </w:r>
      <w:r w:rsidR="008F5D7C">
        <w:rPr>
          <w:sz w:val="28"/>
          <w:szCs w:val="28"/>
          <w:lang w:val="en-US"/>
        </w:rPr>
        <w:t>assistance, in compliance with the constitutional principles.</w:t>
      </w:r>
    </w:p>
    <w:p w:rsidR="008F5D7C" w:rsidRDefault="008F5D7C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8F5D7C" w:rsidRDefault="008F5D7C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6014EF" w:rsidRDefault="006014EF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F64D59" w:rsidRDefault="00F64D59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9B46B7" w:rsidRDefault="009B46B7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B259D6" w:rsidRDefault="00B259D6" w:rsidP="00196AC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212F8A" w:rsidRDefault="00212F8A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A54281" w:rsidRDefault="00A54281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7D09D1" w:rsidRPr="007D09D1" w:rsidRDefault="007D09D1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DC1246" w:rsidRDefault="00DC1246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3052B0" w:rsidRPr="00196AC1" w:rsidRDefault="003052B0" w:rsidP="00196AC1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196AC1" w:rsidRPr="00196AC1" w:rsidRDefault="00196AC1" w:rsidP="00196AC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196AC1" w:rsidRDefault="00196AC1">
      <w:pPr>
        <w:rPr>
          <w:lang w:val="en-US"/>
        </w:rPr>
      </w:pPr>
    </w:p>
    <w:p w:rsidR="00196AC1" w:rsidRPr="00C705C3" w:rsidRDefault="00196AC1">
      <w:pPr>
        <w:rPr>
          <w:lang w:val="en-US"/>
        </w:rPr>
      </w:pPr>
    </w:p>
    <w:p w:rsidR="00C705C3" w:rsidRPr="00C705C3" w:rsidRDefault="00C705C3">
      <w:pPr>
        <w:rPr>
          <w:lang w:val="en-US"/>
        </w:rPr>
      </w:pPr>
    </w:p>
    <w:sectPr w:rsidR="00C705C3" w:rsidRPr="00C70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A64"/>
    <w:multiLevelType w:val="hybridMultilevel"/>
    <w:tmpl w:val="0DD29996"/>
    <w:lvl w:ilvl="0" w:tplc="4D48505A">
      <w:start w:val="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C53"/>
    <w:multiLevelType w:val="hybridMultilevel"/>
    <w:tmpl w:val="D4BAA3A8"/>
    <w:lvl w:ilvl="0" w:tplc="9A88FAB0">
      <w:start w:val="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3"/>
    <w:rsid w:val="00025906"/>
    <w:rsid w:val="00077793"/>
    <w:rsid w:val="001032DC"/>
    <w:rsid w:val="00134A08"/>
    <w:rsid w:val="00196AC1"/>
    <w:rsid w:val="001D066F"/>
    <w:rsid w:val="001D2702"/>
    <w:rsid w:val="00212F8A"/>
    <w:rsid w:val="0023395A"/>
    <w:rsid w:val="002576C7"/>
    <w:rsid w:val="003052B0"/>
    <w:rsid w:val="00323333"/>
    <w:rsid w:val="00461AD3"/>
    <w:rsid w:val="0048147D"/>
    <w:rsid w:val="0051338F"/>
    <w:rsid w:val="00537DAF"/>
    <w:rsid w:val="006014EF"/>
    <w:rsid w:val="006530CA"/>
    <w:rsid w:val="0066742A"/>
    <w:rsid w:val="00691FBF"/>
    <w:rsid w:val="007319C7"/>
    <w:rsid w:val="007D09D1"/>
    <w:rsid w:val="008F5D7C"/>
    <w:rsid w:val="009A0F4D"/>
    <w:rsid w:val="009A3DFB"/>
    <w:rsid w:val="009B46B7"/>
    <w:rsid w:val="00A54281"/>
    <w:rsid w:val="00AC12EE"/>
    <w:rsid w:val="00B259D6"/>
    <w:rsid w:val="00C705C3"/>
    <w:rsid w:val="00D24E56"/>
    <w:rsid w:val="00D34943"/>
    <w:rsid w:val="00DC1246"/>
    <w:rsid w:val="00DD6392"/>
    <w:rsid w:val="00E23556"/>
    <w:rsid w:val="00F64D59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807DB-0861-4A26-BBA7-7B6C66C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6AC1"/>
    <w:pPr>
      <w:ind w:left="720"/>
      <w:contextualSpacing/>
    </w:pPr>
  </w:style>
  <w:style w:type="paragraph" w:styleId="SemEspaamento">
    <w:name w:val="No Spacing"/>
    <w:uiPriority w:val="1"/>
    <w:qFormat/>
    <w:rsid w:val="0069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ACIDI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 Leite</dc:creator>
  <cp:lastModifiedBy>Conta Microsoft</cp:lastModifiedBy>
  <cp:revision>2</cp:revision>
  <dcterms:created xsi:type="dcterms:W3CDTF">2023-05-02T09:18:00Z</dcterms:created>
  <dcterms:modified xsi:type="dcterms:W3CDTF">2023-05-02T09:18:00Z</dcterms:modified>
</cp:coreProperties>
</file>